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88C" w:rsidRPr="0059188C" w:rsidRDefault="0059188C" w:rsidP="0059188C">
      <w:pPr>
        <w:shd w:val="clear" w:color="auto" w:fill="FFFFFF"/>
        <w:jc w:val="left"/>
        <w:outlineLvl w:val="1"/>
        <w:rPr>
          <w:rFonts w:ascii="Times New Roman" w:eastAsia="Times New Roman" w:hAnsi="Times New Roman" w:cs="Times New Roman"/>
          <w:sz w:val="42"/>
          <w:szCs w:val="42"/>
          <w:lang w:eastAsia="ru-RU"/>
        </w:rPr>
      </w:pPr>
      <w:r w:rsidRPr="0059188C">
        <w:rPr>
          <w:rFonts w:ascii="Times New Roman" w:eastAsia="Times New Roman" w:hAnsi="Times New Roman" w:cs="Times New Roman"/>
          <w:sz w:val="42"/>
          <w:szCs w:val="42"/>
          <w:lang w:eastAsia="ru-RU"/>
        </w:rPr>
        <w:t>В Красноярском крае объявлен смотр-конкурс на лучшую организацию работы по охране труда</w:t>
      </w:r>
    </w:p>
    <w:p w:rsidR="0059188C" w:rsidRPr="0059188C" w:rsidRDefault="0059188C" w:rsidP="0059188C">
      <w:pPr>
        <w:shd w:val="clear" w:color="auto" w:fill="FFFFFF"/>
        <w:jc w:val="lef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9188C" w:rsidRPr="0059188C" w:rsidRDefault="0059188C" w:rsidP="0059188C">
      <w:pPr>
        <w:shd w:val="clear" w:color="auto" w:fill="FFFFFF"/>
        <w:ind w:firstLine="709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88C">
        <w:rPr>
          <w:rFonts w:ascii="Times New Roman" w:eastAsia="Times New Roman" w:hAnsi="Times New Roman" w:cs="Times New Roman"/>
          <w:sz w:val="28"/>
          <w:szCs w:val="28"/>
          <w:lang w:eastAsia="ru-RU"/>
        </w:rPr>
        <w:t>Агентство труда и занятости населения Красноярского края проводит краевой смотр-конкурс на лучшую организацию работы по охране труда. Заявки принимаются до 20 апреля.</w:t>
      </w:r>
    </w:p>
    <w:p w:rsidR="0059188C" w:rsidRPr="0059188C" w:rsidRDefault="0059188C" w:rsidP="0059188C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918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участие в конкурсе могут городские (муниципальные) округа, муниципальные районы и работодатели (юридические лица, индивидуальные предприниматели, а также обособленные подразделения организаций (представительства, филиалы), действующие на территории Красноярского края.</w:t>
      </w:r>
      <w:proofErr w:type="gramEnd"/>
    </w:p>
    <w:p w:rsidR="0059188C" w:rsidRPr="0059188C" w:rsidRDefault="0059188C" w:rsidP="0059188C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88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мероприятия – совершенствование системы управления охраной труда, популяризация культуры производства, передового опыта и достижений в этом направлении.</w:t>
      </w:r>
    </w:p>
    <w:p w:rsidR="0059188C" w:rsidRPr="0059188C" w:rsidRDefault="0059188C" w:rsidP="0059188C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проводится в четырех номинациях: </w:t>
      </w:r>
      <w:proofErr w:type="gramStart"/>
      <w:r w:rsidRPr="0059188C">
        <w:rPr>
          <w:rFonts w:ascii="Times New Roman" w:eastAsia="Times New Roman" w:hAnsi="Times New Roman" w:cs="Times New Roman"/>
          <w:sz w:val="28"/>
          <w:szCs w:val="28"/>
          <w:lang w:eastAsia="ru-RU"/>
        </w:rPr>
        <w:t>«Лучшая организация работы по охране труда среди работодателей Красноярского края» (по разным отраслям экономики); «Лучший городской (муниципальный) округ Красноярского края по организации работы в области охраны труда»; «Лучший муниципальный район Красноярского края по организации работы в области охраны труда»; «Лучшая работа по информированию работников по вопросам ВИЧ-инфекции на рабочих местах среди работодателей Красноярского края».</w:t>
      </w:r>
      <w:proofErr w:type="gramEnd"/>
    </w:p>
    <w:p w:rsidR="0059188C" w:rsidRPr="0059188C" w:rsidRDefault="0059188C" w:rsidP="0059188C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88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Учитываются результаты работы за предыдущий календарный год.</w:t>
      </w:r>
      <w:r w:rsidRPr="005918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Для участия в конкурсе необходимо</w:t>
      </w:r>
      <w:r w:rsidRPr="005918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59188C">
        <w:rPr>
          <w:rFonts w:ascii="Times New Roman" w:eastAsia="Times New Roman" w:hAnsi="Times New Roman" w:cs="Times New Roman"/>
          <w:sz w:val="28"/>
          <w:szCs w:val="28"/>
          <w:lang w:eastAsia="ru-RU"/>
        </w:rPr>
        <w:t>до 20 апреля 2022 года подать заполненную заявку и информационную карту участника по выбранной номинации в агентство труда и занятости населения Красноярского края по адресу: 660021, г. Красноярск, ул. Дубровинского, 110, стр. 2.</w:t>
      </w:r>
    </w:p>
    <w:p w:rsidR="0059188C" w:rsidRPr="0059188C" w:rsidRDefault="0059188C" w:rsidP="0059188C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8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Победители смотра-конкурса определяются по каждой номинации с присвоением первого, второго и третьего мест. Итоги станут известны в июле.</w:t>
      </w:r>
    </w:p>
    <w:p w:rsidR="0059188C" w:rsidRPr="0059188C" w:rsidRDefault="0059188C" w:rsidP="0059188C">
      <w:pPr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88C" w:rsidRDefault="0059188C" w:rsidP="0059188C">
      <w:pPr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8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Подробную информацию о порядке проведения конкурса и условиях участия можно получить по 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ефону</w:t>
      </w:r>
      <w:r w:rsidRPr="00591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8 (391) 221-29-51 или </w:t>
      </w:r>
    </w:p>
    <w:p w:rsidR="0059188C" w:rsidRPr="0059188C" w:rsidRDefault="0059188C" w:rsidP="0059188C">
      <w:pPr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8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электронной почте: bezrukova@azn24.ru.</w:t>
      </w:r>
      <w:r w:rsidRPr="005918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8058C" w:rsidRPr="0059188C" w:rsidRDefault="0028058C" w:rsidP="0059188C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28058C" w:rsidRPr="0059188C" w:rsidSect="00280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188C"/>
    <w:rsid w:val="000F2D02"/>
    <w:rsid w:val="0028058C"/>
    <w:rsid w:val="00591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58C"/>
  </w:style>
  <w:style w:type="paragraph" w:styleId="2">
    <w:name w:val="heading 2"/>
    <w:basedOn w:val="a"/>
    <w:link w:val="20"/>
    <w:uiPriority w:val="9"/>
    <w:qFormat/>
    <w:rsid w:val="0059188C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9188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9188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el-inverse">
    <w:name w:val="label-inverse"/>
    <w:basedOn w:val="a0"/>
    <w:rsid w:val="0059188C"/>
  </w:style>
  <w:style w:type="paragraph" w:customStyle="1" w:styleId="lead">
    <w:name w:val="lead"/>
    <w:basedOn w:val="a"/>
    <w:rsid w:val="0059188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9188C"/>
    <w:rPr>
      <w:b/>
      <w:bCs/>
    </w:rPr>
  </w:style>
  <w:style w:type="character" w:styleId="a5">
    <w:name w:val="Hyperlink"/>
    <w:basedOn w:val="a0"/>
    <w:uiPriority w:val="99"/>
    <w:semiHidden/>
    <w:unhideWhenUsed/>
    <w:rsid w:val="0059188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731007">
          <w:marLeft w:val="0"/>
          <w:marRight w:val="0"/>
          <w:marTop w:val="6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22161">
          <w:marLeft w:val="0"/>
          <w:marRight w:val="24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6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1536</Characters>
  <Application>Microsoft Office Word</Application>
  <DocSecurity>0</DocSecurity>
  <Lines>12</Lines>
  <Paragraphs>3</Paragraphs>
  <ScaleCrop>false</ScaleCrop>
  <Company>КГКУ "ЦЗН ЗАТО г. Железногорска"</Company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Загария Елена Николаевна</dc:creator>
  <cp:lastModifiedBy>Загария Елена Николаевна</cp:lastModifiedBy>
  <cp:revision>2</cp:revision>
  <dcterms:created xsi:type="dcterms:W3CDTF">2022-04-19T07:01:00Z</dcterms:created>
  <dcterms:modified xsi:type="dcterms:W3CDTF">2022-04-19T07:01:00Z</dcterms:modified>
</cp:coreProperties>
</file>